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5B1" w:rsidRDefault="004615B1" w:rsidP="004615B1">
      <w:pPr>
        <w:pStyle w:val="2"/>
        <w:jc w:val="center"/>
        <w:rPr>
          <w:sz w:val="24"/>
          <w:szCs w:val="24"/>
        </w:rPr>
      </w:pPr>
      <w:r>
        <w:rPr>
          <w:rFonts w:hint="eastAsia"/>
        </w:rPr>
        <w:t>《水彩画技法》课程教学大纲</w:t>
      </w:r>
    </w:p>
    <w:p w:rsidR="004615B1" w:rsidRPr="00A05D3B" w:rsidRDefault="00A17426" w:rsidP="004615B1">
      <w:pPr>
        <w:pStyle w:val="1"/>
        <w:spacing w:line="360" w:lineRule="auto"/>
        <w:ind w:firstLineChars="0" w:firstLine="0"/>
        <w:rPr>
          <w:rFonts w:ascii="宋体" w:hAnsi="宋体"/>
          <w:b/>
          <w:sz w:val="30"/>
          <w:szCs w:val="30"/>
        </w:rPr>
      </w:pPr>
      <w:r w:rsidRPr="00A05D3B">
        <w:rPr>
          <w:rFonts w:ascii="宋体" w:hAnsi="宋体"/>
          <w:b/>
          <w:sz w:val="30"/>
          <w:szCs w:val="30"/>
        </w:rPr>
        <w:fldChar w:fldCharType="begin"/>
      </w:r>
      <w:r w:rsidR="004615B1" w:rsidRPr="00A05D3B">
        <w:rPr>
          <w:rFonts w:ascii="宋体" w:hAnsi="宋体"/>
          <w:b/>
          <w:sz w:val="30"/>
          <w:szCs w:val="30"/>
        </w:rPr>
        <w:instrText xml:space="preserve"> = 1 \* ROMAN </w:instrText>
      </w:r>
      <w:r w:rsidRPr="00A05D3B">
        <w:rPr>
          <w:rFonts w:ascii="宋体" w:hAnsi="宋体"/>
          <w:b/>
          <w:sz w:val="30"/>
          <w:szCs w:val="30"/>
        </w:rPr>
        <w:fldChar w:fldCharType="separate"/>
      </w:r>
      <w:r w:rsidR="004615B1" w:rsidRPr="00A05D3B">
        <w:rPr>
          <w:rFonts w:ascii="宋体" w:hAnsi="宋体"/>
          <w:b/>
          <w:noProof/>
          <w:sz w:val="30"/>
          <w:szCs w:val="30"/>
        </w:rPr>
        <w:t>I</w:t>
      </w:r>
      <w:r w:rsidRPr="00A05D3B">
        <w:rPr>
          <w:rFonts w:ascii="宋体" w:hAnsi="宋体"/>
          <w:b/>
          <w:sz w:val="30"/>
          <w:szCs w:val="30"/>
        </w:rPr>
        <w:fldChar w:fldCharType="end"/>
      </w:r>
      <w:r w:rsidR="004615B1" w:rsidRPr="00A05D3B">
        <w:rPr>
          <w:rFonts w:ascii="宋体" w:hAnsi="宋体"/>
          <w:b/>
          <w:sz w:val="30"/>
          <w:szCs w:val="30"/>
        </w:rPr>
        <w:t xml:space="preserve"> </w:t>
      </w:r>
      <w:r w:rsidR="004615B1" w:rsidRPr="00A05D3B">
        <w:rPr>
          <w:rFonts w:ascii="宋体" w:hAnsi="宋体" w:hint="eastAsia"/>
          <w:b/>
          <w:sz w:val="30"/>
          <w:szCs w:val="30"/>
        </w:rPr>
        <w:t>课程实施细则</w:t>
      </w:r>
    </w:p>
    <w:p w:rsidR="004615B1" w:rsidRDefault="004615B1" w:rsidP="004615B1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一、教师信息</w:t>
      </w:r>
    </w:p>
    <w:p w:rsidR="004615B1" w:rsidRDefault="004615B1" w:rsidP="004615B1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姓名：侯伟</w:t>
      </w:r>
      <w:r>
        <w:rPr>
          <w:sz w:val="24"/>
          <w:szCs w:val="24"/>
        </w:rPr>
        <w:t xml:space="preserve">                </w:t>
      </w:r>
      <w:r>
        <w:rPr>
          <w:rFonts w:hint="eastAsia"/>
          <w:sz w:val="24"/>
          <w:szCs w:val="24"/>
        </w:rPr>
        <w:t>职称：副教授</w:t>
      </w:r>
    </w:p>
    <w:p w:rsidR="004615B1" w:rsidRDefault="004615B1" w:rsidP="004615B1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办公室：</w:t>
      </w:r>
      <w:r>
        <w:rPr>
          <w:sz w:val="24"/>
          <w:szCs w:val="24"/>
        </w:rPr>
        <w:t xml:space="preserve">                  </w:t>
      </w:r>
      <w:r>
        <w:rPr>
          <w:rFonts w:hint="eastAsia"/>
          <w:sz w:val="24"/>
          <w:szCs w:val="24"/>
        </w:rPr>
        <w:t>电话：</w:t>
      </w:r>
      <w:r w:rsidR="003E5827">
        <w:rPr>
          <w:sz w:val="24"/>
          <w:szCs w:val="24"/>
        </w:rPr>
        <w:t>13817249788</w:t>
      </w:r>
    </w:p>
    <w:p w:rsidR="004615B1" w:rsidRDefault="004615B1" w:rsidP="004615B1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电子信箱：</w:t>
      </w:r>
    </w:p>
    <w:p w:rsidR="004615B1" w:rsidRDefault="004615B1" w:rsidP="00C2099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答疑时间：</w:t>
      </w:r>
      <w:r w:rsidR="003E5827">
        <w:rPr>
          <w:rFonts w:hint="eastAsia"/>
          <w:sz w:val="24"/>
          <w:szCs w:val="24"/>
        </w:rPr>
        <w:t>周三</w:t>
      </w:r>
    </w:p>
    <w:p w:rsidR="004615B1" w:rsidRDefault="004615B1" w:rsidP="004615B1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</w:p>
    <w:p w:rsidR="004615B1" w:rsidRDefault="004615B1" w:rsidP="004615B1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课程名称（中文）：水彩画技法</w:t>
      </w:r>
    </w:p>
    <w:p w:rsidR="004615B1" w:rsidRDefault="004615B1" w:rsidP="004615B1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课程名称（英文）：</w:t>
      </w:r>
      <w:r>
        <w:rPr>
          <w:rFonts w:hint="eastAsia"/>
          <w:sz w:val="24"/>
          <w:szCs w:val="24"/>
        </w:rPr>
        <w:t>Techniques of Water Color</w:t>
      </w:r>
    </w:p>
    <w:p w:rsidR="004615B1" w:rsidRDefault="004615B1" w:rsidP="004615B1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课程性质：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□公共必修课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□专业必修课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□限选课</w:t>
      </w:r>
      <w:r>
        <w:rPr>
          <w:sz w:val="24"/>
          <w:szCs w:val="24"/>
        </w:rPr>
        <w:t xml:space="preserve">  </w:t>
      </w:r>
      <w:r w:rsidR="00B96BEF">
        <w:rPr>
          <w:rFonts w:ascii="宋体" w:hAnsi="宋体" w:cs="宋体" w:hint="eastAsia"/>
          <w:sz w:val="24"/>
          <w:szCs w:val="24"/>
        </w:rPr>
        <w:t>■</w:t>
      </w:r>
      <w:r>
        <w:rPr>
          <w:rFonts w:hint="eastAsia"/>
          <w:sz w:val="24"/>
          <w:szCs w:val="24"/>
        </w:rPr>
        <w:t>任选课</w:t>
      </w:r>
      <w:r>
        <w:rPr>
          <w:sz w:val="24"/>
          <w:szCs w:val="24"/>
        </w:rPr>
        <w:t xml:space="preserve"> </w:t>
      </w:r>
      <w:r w:rsidRPr="0021177D">
        <w:rPr>
          <w:rFonts w:hint="eastAsia"/>
          <w:sz w:val="24"/>
          <w:szCs w:val="24"/>
        </w:rPr>
        <w:t>□实践性环节</w:t>
      </w:r>
    </w:p>
    <w:p w:rsidR="004615B1" w:rsidRDefault="004615B1" w:rsidP="004615B1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课程类别</w:t>
      </w:r>
      <w:r>
        <w:rPr>
          <w:sz w:val="24"/>
          <w:szCs w:val="24"/>
        </w:rPr>
        <w:t>*</w:t>
      </w:r>
      <w:r>
        <w:rPr>
          <w:rFonts w:hint="eastAsia"/>
          <w:sz w:val="24"/>
          <w:szCs w:val="24"/>
        </w:rPr>
        <w:t>：□学术知识类</w:t>
      </w:r>
      <w:r>
        <w:rPr>
          <w:sz w:val="24"/>
          <w:szCs w:val="24"/>
        </w:rPr>
        <w:t xml:space="preserve"> </w:t>
      </w:r>
      <w:r w:rsidR="00B96BEF">
        <w:rPr>
          <w:rFonts w:ascii="宋体" w:hAnsi="宋体" w:cs="宋体" w:hint="eastAsia"/>
          <w:sz w:val="24"/>
          <w:szCs w:val="24"/>
        </w:rPr>
        <w:t>■</w:t>
      </w:r>
      <w:r>
        <w:rPr>
          <w:rFonts w:hint="eastAsia"/>
          <w:sz w:val="24"/>
          <w:szCs w:val="24"/>
        </w:rPr>
        <w:t>方法技能类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□研究探索类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□实践体验类</w:t>
      </w:r>
    </w:p>
    <w:p w:rsidR="004615B1" w:rsidRDefault="004615B1" w:rsidP="004615B1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课程代码：</w:t>
      </w:r>
      <w:r w:rsidR="00DF66E5">
        <w:rPr>
          <w:rFonts w:hint="eastAsia"/>
          <w:sz w:val="24"/>
          <w:szCs w:val="24"/>
        </w:rPr>
        <w:t>10602371</w:t>
      </w:r>
      <w:bookmarkStart w:id="0" w:name="_GoBack"/>
      <w:bookmarkEnd w:id="0"/>
    </w:p>
    <w:p w:rsidR="004615B1" w:rsidRDefault="004615B1" w:rsidP="004615B1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周学时：</w:t>
      </w:r>
      <w:r w:rsidR="00B96BEF">
        <w:rPr>
          <w:rFonts w:hint="eastAsia"/>
          <w:sz w:val="24"/>
          <w:szCs w:val="24"/>
        </w:rPr>
        <w:t>16</w:t>
      </w:r>
      <w:r w:rsidR="00B96BEF">
        <w:rPr>
          <w:sz w:val="24"/>
          <w:szCs w:val="24"/>
        </w:rPr>
        <w:t xml:space="preserve">           </w:t>
      </w:r>
      <w:r>
        <w:rPr>
          <w:rFonts w:hint="eastAsia"/>
          <w:sz w:val="24"/>
          <w:szCs w:val="24"/>
        </w:rPr>
        <w:t>总学时：</w:t>
      </w:r>
      <w:r w:rsidR="00B96BEF">
        <w:rPr>
          <w:rFonts w:hint="eastAsia"/>
          <w:sz w:val="24"/>
          <w:szCs w:val="24"/>
        </w:rPr>
        <w:t>32</w:t>
      </w:r>
      <w:r>
        <w:rPr>
          <w:sz w:val="24"/>
          <w:szCs w:val="24"/>
        </w:rPr>
        <w:t xml:space="preserve">       </w:t>
      </w:r>
      <w:r w:rsidR="00B96BEF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学分</w:t>
      </w:r>
      <w:r>
        <w:rPr>
          <w:sz w:val="24"/>
          <w:szCs w:val="24"/>
        </w:rPr>
        <w:t>:</w:t>
      </w:r>
    </w:p>
    <w:p w:rsidR="004615B1" w:rsidRDefault="004615B1" w:rsidP="004615B1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先修课程：</w:t>
      </w:r>
      <w:r w:rsidR="00B96BEF">
        <w:rPr>
          <w:rFonts w:hint="eastAsia"/>
          <w:sz w:val="24"/>
          <w:szCs w:val="24"/>
        </w:rPr>
        <w:t>素描、色彩</w:t>
      </w:r>
    </w:p>
    <w:p w:rsidR="004615B1" w:rsidRDefault="004615B1" w:rsidP="004615B1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开设专业：</w:t>
      </w:r>
      <w:r w:rsidR="006401B8">
        <w:rPr>
          <w:rFonts w:hint="eastAsia"/>
          <w:sz w:val="24"/>
          <w:szCs w:val="24"/>
        </w:rPr>
        <w:t>绘画（油画）</w:t>
      </w:r>
    </w:p>
    <w:p w:rsidR="004615B1" w:rsidRPr="00C2099A" w:rsidRDefault="004615B1" w:rsidP="00C2099A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三、课程简介</w:t>
      </w:r>
    </w:p>
    <w:p w:rsidR="00F86D67" w:rsidRDefault="00086105" w:rsidP="0008610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水彩画技法</w:t>
      </w:r>
      <w:r w:rsidR="006401B8">
        <w:rPr>
          <w:rFonts w:hint="eastAsia"/>
          <w:sz w:val="24"/>
        </w:rPr>
        <w:t>课程为绘画（油画）</w:t>
      </w:r>
      <w:r w:rsidR="003E5827" w:rsidRPr="00C332B1">
        <w:rPr>
          <w:rFonts w:hint="eastAsia"/>
          <w:sz w:val="24"/>
        </w:rPr>
        <w:t>专业的任意选修课。</w:t>
      </w:r>
      <w:r>
        <w:rPr>
          <w:rFonts w:hint="eastAsia"/>
          <w:sz w:val="24"/>
        </w:rPr>
        <w:t>水彩画是西方绘画体系中重要的绘画表现方式，在水性绘画材料中有着等同于国画、丙烯、水粉画的重要地位。</w:t>
      </w:r>
      <w:r w:rsidR="00877D2D">
        <w:rPr>
          <w:rFonts w:hint="eastAsia"/>
          <w:sz w:val="24"/>
        </w:rPr>
        <w:t>课程主要</w:t>
      </w:r>
      <w:r w:rsidR="00CC720B">
        <w:rPr>
          <w:rFonts w:hint="eastAsia"/>
          <w:sz w:val="24"/>
        </w:rPr>
        <w:t>讲授水彩画材料与其他画种的绘画材料的区别</w:t>
      </w:r>
      <w:r w:rsidR="00784AD7">
        <w:rPr>
          <w:rFonts w:hint="eastAsia"/>
          <w:sz w:val="24"/>
        </w:rPr>
        <w:t>，</w:t>
      </w:r>
      <w:r w:rsidR="00C2099A">
        <w:rPr>
          <w:rFonts w:hint="eastAsia"/>
          <w:sz w:val="24"/>
        </w:rPr>
        <w:t>以</w:t>
      </w:r>
      <w:r w:rsidR="00784AD7">
        <w:rPr>
          <w:rFonts w:hint="eastAsia"/>
          <w:sz w:val="24"/>
        </w:rPr>
        <w:t>及水彩画的</w:t>
      </w:r>
      <w:r w:rsidR="00C2099A">
        <w:rPr>
          <w:rFonts w:hint="eastAsia"/>
          <w:sz w:val="24"/>
        </w:rPr>
        <w:t>干画法、湿画法、干湿结合法等表现方法的</w:t>
      </w:r>
      <w:r w:rsidR="00784AD7">
        <w:rPr>
          <w:rFonts w:hint="eastAsia"/>
          <w:sz w:val="24"/>
        </w:rPr>
        <w:t>技巧要领，从而了解水彩画技法的特质</w:t>
      </w:r>
      <w:r w:rsidR="00C2099A">
        <w:rPr>
          <w:rFonts w:hint="eastAsia"/>
          <w:sz w:val="24"/>
        </w:rPr>
        <w:t>和水彩画技法的基本理论</w:t>
      </w:r>
      <w:r w:rsidR="00784AD7">
        <w:rPr>
          <w:rFonts w:hint="eastAsia"/>
          <w:sz w:val="24"/>
        </w:rPr>
        <w:t>。</w:t>
      </w:r>
    </w:p>
    <w:p w:rsidR="00784AD7" w:rsidRDefault="00784AD7" w:rsidP="004615B1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</w:p>
    <w:p w:rsidR="004615B1" w:rsidRDefault="004615B1" w:rsidP="004615B1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四、课程目标</w:t>
      </w:r>
    </w:p>
    <w:p w:rsidR="00F86D67" w:rsidRDefault="00C2099A" w:rsidP="00F86D67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</w:rPr>
        <w:t>本课程的学习目标是：</w:t>
      </w:r>
      <w:r w:rsidR="00F86D67" w:rsidRPr="00C332B1">
        <w:rPr>
          <w:rFonts w:hint="eastAsia"/>
          <w:sz w:val="24"/>
        </w:rPr>
        <w:t>通过鉴赏、临摹和写生教学使学生进一步了解水</w:t>
      </w:r>
      <w:r w:rsidR="00F86D67">
        <w:rPr>
          <w:rFonts w:hint="eastAsia"/>
          <w:sz w:val="24"/>
        </w:rPr>
        <w:t>彩材料与工具的特色和技法魅力，体验东西方水性绘画材料体系的异同。</w:t>
      </w:r>
      <w:r w:rsidR="00F86D67" w:rsidRPr="00C332B1">
        <w:rPr>
          <w:rFonts w:hint="eastAsia"/>
          <w:sz w:val="24"/>
        </w:rPr>
        <w:t>掌握水彩画的基本性能和表现技法。提高对水彩画以及以水彩为主的水性媒介材料语言的鉴</w:t>
      </w:r>
      <w:r w:rsidR="00F86D67" w:rsidRPr="00C332B1">
        <w:rPr>
          <w:rFonts w:hint="eastAsia"/>
          <w:sz w:val="24"/>
        </w:rPr>
        <w:lastRenderedPageBreak/>
        <w:t>赏和审美能力，为在中小学和社会美术教育机构中担任水彩画教学、创作与研究打下基础。</w:t>
      </w:r>
    </w:p>
    <w:p w:rsidR="00F86D67" w:rsidRDefault="00F86D67" w:rsidP="00F86D67">
      <w:pPr>
        <w:spacing w:line="360" w:lineRule="auto"/>
        <w:ind w:firstLineChars="200" w:firstLine="480"/>
        <w:rPr>
          <w:sz w:val="24"/>
          <w:szCs w:val="24"/>
        </w:rPr>
      </w:pPr>
    </w:p>
    <w:p w:rsidR="004615B1" w:rsidRDefault="004615B1" w:rsidP="00F86D67">
      <w:pPr>
        <w:spacing w:line="360" w:lineRule="auto"/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五、教学内容与进度安排</w:t>
      </w:r>
      <w:r>
        <w:rPr>
          <w:b/>
          <w:sz w:val="28"/>
          <w:szCs w:val="28"/>
        </w:rPr>
        <w:t>*</w:t>
      </w:r>
    </w:p>
    <w:p w:rsidR="00F12AA9" w:rsidRPr="00F12AA9" w:rsidRDefault="00F12AA9" w:rsidP="0070481C">
      <w:pPr>
        <w:spacing w:line="360" w:lineRule="auto"/>
        <w:ind w:firstLineChars="200" w:firstLine="480"/>
        <w:rPr>
          <w:sz w:val="24"/>
          <w:szCs w:val="24"/>
        </w:rPr>
      </w:pPr>
      <w:r w:rsidRPr="00F12AA9">
        <w:rPr>
          <w:rFonts w:hint="eastAsia"/>
          <w:sz w:val="24"/>
          <w:szCs w:val="24"/>
        </w:rPr>
        <w:t>主要内容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</w:rPr>
        <w:t xml:space="preserve">1. </w:t>
      </w:r>
      <w:r>
        <w:rPr>
          <w:rFonts w:hint="eastAsia"/>
          <w:sz w:val="24"/>
          <w:szCs w:val="24"/>
        </w:rPr>
        <w:t>水彩画的技法理论</w:t>
      </w:r>
      <w:r w:rsidR="0070481C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2. </w:t>
      </w:r>
      <w:r>
        <w:rPr>
          <w:rFonts w:hint="eastAsia"/>
          <w:sz w:val="24"/>
          <w:szCs w:val="24"/>
        </w:rPr>
        <w:t>水彩画其他水性绘画材料之间的差别</w:t>
      </w:r>
      <w:r>
        <w:rPr>
          <w:rFonts w:hint="eastAsia"/>
          <w:sz w:val="24"/>
          <w:szCs w:val="24"/>
        </w:rPr>
        <w:t xml:space="preserve">3. </w:t>
      </w:r>
      <w:r>
        <w:rPr>
          <w:rFonts w:hint="eastAsia"/>
          <w:sz w:val="24"/>
          <w:szCs w:val="24"/>
        </w:rPr>
        <w:t>水彩画的三种主要的技法干画法、湿画法、干湿结合法之间的差别</w:t>
      </w:r>
      <w:r>
        <w:rPr>
          <w:rFonts w:hint="eastAsia"/>
          <w:sz w:val="24"/>
          <w:szCs w:val="24"/>
        </w:rPr>
        <w:t xml:space="preserve"> 4. </w:t>
      </w:r>
      <w:r w:rsidR="0070481C">
        <w:rPr>
          <w:rFonts w:hint="eastAsia"/>
          <w:sz w:val="24"/>
          <w:szCs w:val="24"/>
        </w:rPr>
        <w:t>水彩画优秀作品鉴赏及作业点评</w:t>
      </w:r>
    </w:p>
    <w:p w:rsidR="00C2099A" w:rsidRPr="00F12AA9" w:rsidRDefault="00C2099A" w:rsidP="00F12AA9">
      <w:pPr>
        <w:pStyle w:val="1"/>
        <w:spacing w:line="360" w:lineRule="auto"/>
        <w:ind w:firstLine="480"/>
        <w:rPr>
          <w:rFonts w:cs="黑体"/>
          <w:sz w:val="24"/>
          <w:szCs w:val="24"/>
        </w:rPr>
      </w:pPr>
      <w:r>
        <w:rPr>
          <w:rFonts w:cs="黑体" w:hint="eastAsia"/>
          <w:sz w:val="24"/>
          <w:szCs w:val="24"/>
        </w:rPr>
        <w:t>主要以课堂讲授、做示范等方式进行讲学，</w:t>
      </w:r>
      <w:r w:rsidR="0070481C">
        <w:rPr>
          <w:rFonts w:cs="黑体" w:hint="eastAsia"/>
          <w:sz w:val="24"/>
          <w:szCs w:val="24"/>
        </w:rPr>
        <w:t>具体进度</w:t>
      </w:r>
      <w:r>
        <w:rPr>
          <w:rFonts w:cs="黑体" w:hint="eastAsia"/>
          <w:sz w:val="24"/>
          <w:szCs w:val="24"/>
        </w:rPr>
        <w:t>安排如下：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3969"/>
        <w:gridCol w:w="2126"/>
        <w:gridCol w:w="1985"/>
      </w:tblGrid>
      <w:tr w:rsidR="004615B1" w:rsidRPr="008D1CBF" w:rsidTr="0070481C">
        <w:tc>
          <w:tcPr>
            <w:tcW w:w="959" w:type="dxa"/>
          </w:tcPr>
          <w:p w:rsidR="004615B1" w:rsidRPr="008D1CBF" w:rsidRDefault="004615B1" w:rsidP="00F843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教学</w:t>
            </w:r>
          </w:p>
          <w:p w:rsidR="004615B1" w:rsidRPr="008D1CBF" w:rsidRDefault="004615B1" w:rsidP="00F843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周次</w:t>
            </w:r>
          </w:p>
        </w:tc>
        <w:tc>
          <w:tcPr>
            <w:tcW w:w="3969" w:type="dxa"/>
            <w:vAlign w:val="center"/>
          </w:tcPr>
          <w:p w:rsidR="004615B1" w:rsidRPr="008D1CBF" w:rsidRDefault="004615B1" w:rsidP="00F843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授课内容及重难点</w:t>
            </w:r>
          </w:p>
        </w:tc>
        <w:tc>
          <w:tcPr>
            <w:tcW w:w="2126" w:type="dxa"/>
            <w:vAlign w:val="center"/>
          </w:tcPr>
          <w:p w:rsidR="004615B1" w:rsidRPr="008D1CBF" w:rsidRDefault="004615B1" w:rsidP="00F843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授课形式</w:t>
            </w:r>
          </w:p>
        </w:tc>
        <w:tc>
          <w:tcPr>
            <w:tcW w:w="1985" w:type="dxa"/>
            <w:vAlign w:val="center"/>
          </w:tcPr>
          <w:p w:rsidR="004615B1" w:rsidRPr="008D1CBF" w:rsidRDefault="004615B1" w:rsidP="00F843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课外学习要求</w:t>
            </w:r>
          </w:p>
        </w:tc>
      </w:tr>
      <w:tr w:rsidR="004615B1" w:rsidRPr="008D1CBF" w:rsidTr="0070481C">
        <w:tc>
          <w:tcPr>
            <w:tcW w:w="959" w:type="dxa"/>
          </w:tcPr>
          <w:p w:rsidR="004615B1" w:rsidRPr="008D1CBF" w:rsidRDefault="004615B1" w:rsidP="00F843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4615B1" w:rsidRPr="008D1CBF" w:rsidRDefault="004615B1" w:rsidP="00F8432F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615B1" w:rsidRPr="008D1CBF" w:rsidRDefault="004615B1" w:rsidP="00F8432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615B1" w:rsidRPr="008D1CBF" w:rsidRDefault="004615B1" w:rsidP="00F8432F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615B1" w:rsidRPr="008D1CBF" w:rsidTr="0070481C">
        <w:tc>
          <w:tcPr>
            <w:tcW w:w="959" w:type="dxa"/>
          </w:tcPr>
          <w:p w:rsidR="004615B1" w:rsidRPr="008D1CBF" w:rsidRDefault="004615B1" w:rsidP="00F843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4615B1" w:rsidRDefault="004615B1" w:rsidP="00F8432F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615B1" w:rsidRPr="008D1CBF" w:rsidRDefault="004615B1" w:rsidP="00F8432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615B1" w:rsidRPr="008D1CBF" w:rsidRDefault="004615B1" w:rsidP="00F8432F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615B1" w:rsidRPr="008D1CBF" w:rsidTr="0070481C">
        <w:tc>
          <w:tcPr>
            <w:tcW w:w="959" w:type="dxa"/>
          </w:tcPr>
          <w:p w:rsidR="004615B1" w:rsidRPr="008D1CBF" w:rsidRDefault="004615B1" w:rsidP="00F843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4615B1" w:rsidRDefault="004615B1" w:rsidP="00F8432F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615B1" w:rsidRPr="008D1CBF" w:rsidRDefault="004615B1" w:rsidP="00F8432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615B1" w:rsidRPr="008D1CBF" w:rsidRDefault="004615B1" w:rsidP="00F8432F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615B1" w:rsidRPr="008D1CBF" w:rsidTr="0070481C">
        <w:tc>
          <w:tcPr>
            <w:tcW w:w="959" w:type="dxa"/>
          </w:tcPr>
          <w:p w:rsidR="004615B1" w:rsidRPr="008D1CBF" w:rsidRDefault="004615B1" w:rsidP="00F843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4615B1" w:rsidRDefault="004615B1" w:rsidP="00F8432F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615B1" w:rsidRPr="008D1CBF" w:rsidRDefault="004615B1" w:rsidP="00F8432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615B1" w:rsidRPr="008D1CBF" w:rsidRDefault="004615B1" w:rsidP="00F8432F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615B1" w:rsidRPr="008D1CBF" w:rsidTr="0070481C">
        <w:tc>
          <w:tcPr>
            <w:tcW w:w="959" w:type="dxa"/>
          </w:tcPr>
          <w:p w:rsidR="004615B1" w:rsidRPr="008D1CBF" w:rsidRDefault="004615B1" w:rsidP="00F843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4615B1" w:rsidRDefault="004615B1" w:rsidP="00F8432F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615B1" w:rsidRPr="008D1CBF" w:rsidRDefault="004615B1" w:rsidP="00F8432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615B1" w:rsidRPr="008D1CBF" w:rsidRDefault="004615B1" w:rsidP="00F8432F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615B1" w:rsidRPr="008D1CBF" w:rsidTr="0070481C">
        <w:tc>
          <w:tcPr>
            <w:tcW w:w="959" w:type="dxa"/>
          </w:tcPr>
          <w:p w:rsidR="004615B1" w:rsidRPr="008D1CBF" w:rsidRDefault="004615B1" w:rsidP="00F843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4615B1" w:rsidRDefault="004615B1" w:rsidP="00F8432F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615B1" w:rsidRPr="008D1CBF" w:rsidRDefault="004615B1" w:rsidP="00F8432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615B1" w:rsidRPr="008D1CBF" w:rsidRDefault="004615B1" w:rsidP="00F8432F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615B1" w:rsidRPr="008D1CBF" w:rsidTr="0070481C">
        <w:tc>
          <w:tcPr>
            <w:tcW w:w="959" w:type="dxa"/>
          </w:tcPr>
          <w:p w:rsidR="004615B1" w:rsidRPr="008D1CBF" w:rsidRDefault="004615B1" w:rsidP="00F843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4615B1" w:rsidRDefault="004615B1" w:rsidP="00F8432F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615B1" w:rsidRPr="008D1CBF" w:rsidRDefault="004615B1" w:rsidP="00F8432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615B1" w:rsidRPr="008D1CBF" w:rsidRDefault="004615B1" w:rsidP="00F8432F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615B1" w:rsidRPr="008D1CBF" w:rsidTr="0070481C">
        <w:tc>
          <w:tcPr>
            <w:tcW w:w="959" w:type="dxa"/>
          </w:tcPr>
          <w:p w:rsidR="004615B1" w:rsidRPr="008D1CBF" w:rsidRDefault="004615B1" w:rsidP="00F843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4615B1" w:rsidRDefault="004615B1" w:rsidP="00F8432F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615B1" w:rsidRPr="008D1CBF" w:rsidRDefault="004615B1" w:rsidP="00F8432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615B1" w:rsidRPr="008D1CBF" w:rsidRDefault="004615B1" w:rsidP="00F8432F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615B1" w:rsidRPr="008D1CBF" w:rsidTr="0070481C">
        <w:tc>
          <w:tcPr>
            <w:tcW w:w="959" w:type="dxa"/>
          </w:tcPr>
          <w:p w:rsidR="004615B1" w:rsidRPr="008D1CBF" w:rsidRDefault="004615B1" w:rsidP="00F843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4615B1" w:rsidRDefault="004615B1" w:rsidP="00F8432F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615B1" w:rsidRPr="008D1CBF" w:rsidRDefault="004615B1" w:rsidP="00F8432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615B1" w:rsidRPr="008D1CBF" w:rsidRDefault="004615B1" w:rsidP="00F8432F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615B1" w:rsidRPr="008D1CBF" w:rsidTr="0070481C">
        <w:tc>
          <w:tcPr>
            <w:tcW w:w="959" w:type="dxa"/>
          </w:tcPr>
          <w:p w:rsidR="004615B1" w:rsidRPr="008D1CBF" w:rsidRDefault="004615B1" w:rsidP="00F843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4615B1" w:rsidRDefault="004615B1" w:rsidP="00F8432F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615B1" w:rsidRPr="008D1CBF" w:rsidRDefault="004615B1" w:rsidP="00F8432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615B1" w:rsidRPr="008D1CBF" w:rsidRDefault="004615B1" w:rsidP="00F8432F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615B1" w:rsidRPr="008D1CBF" w:rsidTr="0070481C">
        <w:tc>
          <w:tcPr>
            <w:tcW w:w="959" w:type="dxa"/>
          </w:tcPr>
          <w:p w:rsidR="004615B1" w:rsidRPr="008D1CBF" w:rsidRDefault="004615B1" w:rsidP="00F843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4615B1" w:rsidRDefault="004615B1" w:rsidP="00F8432F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615B1" w:rsidRPr="008D1CBF" w:rsidRDefault="004615B1" w:rsidP="00F8432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615B1" w:rsidRPr="008D1CBF" w:rsidRDefault="004615B1" w:rsidP="00F8432F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615B1" w:rsidRPr="008D1CBF" w:rsidTr="0070481C">
        <w:tc>
          <w:tcPr>
            <w:tcW w:w="959" w:type="dxa"/>
          </w:tcPr>
          <w:p w:rsidR="004615B1" w:rsidRPr="008D1CBF" w:rsidRDefault="004615B1" w:rsidP="00F843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4615B1" w:rsidRDefault="004615B1" w:rsidP="00F8432F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615B1" w:rsidRPr="008D1CBF" w:rsidRDefault="004615B1" w:rsidP="00F8432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615B1" w:rsidRPr="008D1CBF" w:rsidRDefault="004615B1" w:rsidP="00F8432F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615B1" w:rsidRPr="008D1CBF" w:rsidTr="0070481C">
        <w:tc>
          <w:tcPr>
            <w:tcW w:w="959" w:type="dxa"/>
          </w:tcPr>
          <w:p w:rsidR="004615B1" w:rsidRPr="008D1CBF" w:rsidRDefault="004615B1" w:rsidP="00F843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4615B1" w:rsidRDefault="004615B1" w:rsidP="00F8432F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615B1" w:rsidRPr="008D1CBF" w:rsidRDefault="004615B1" w:rsidP="00F8432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615B1" w:rsidRPr="008D1CBF" w:rsidRDefault="004615B1" w:rsidP="00F8432F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615B1" w:rsidRPr="008D1CBF" w:rsidTr="0070481C">
        <w:tc>
          <w:tcPr>
            <w:tcW w:w="959" w:type="dxa"/>
          </w:tcPr>
          <w:p w:rsidR="004615B1" w:rsidRPr="008D1CBF" w:rsidRDefault="004615B1" w:rsidP="00F843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4615B1" w:rsidRDefault="004615B1" w:rsidP="00F8432F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615B1" w:rsidRPr="008D1CBF" w:rsidRDefault="004615B1" w:rsidP="00F8432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615B1" w:rsidRPr="008D1CBF" w:rsidRDefault="004615B1" w:rsidP="00F8432F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615B1" w:rsidRPr="008D1CBF" w:rsidTr="0070481C">
        <w:tc>
          <w:tcPr>
            <w:tcW w:w="959" w:type="dxa"/>
          </w:tcPr>
          <w:p w:rsidR="004615B1" w:rsidRPr="008D1CBF" w:rsidRDefault="004615B1" w:rsidP="00F843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F12AA9" w:rsidRPr="00F12AA9" w:rsidRDefault="00F12AA9" w:rsidP="00F8432F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水彩画与其他水性绘画材料的差别及水彩画的技法理论，临摹一张作品</w:t>
            </w:r>
          </w:p>
        </w:tc>
        <w:tc>
          <w:tcPr>
            <w:tcW w:w="2126" w:type="dxa"/>
          </w:tcPr>
          <w:p w:rsidR="00F12AA9" w:rsidRDefault="00F12AA9" w:rsidP="00F12AA9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课堂讲授</w:t>
            </w:r>
          </w:p>
          <w:p w:rsidR="004615B1" w:rsidRPr="008D1CBF" w:rsidRDefault="00F12AA9" w:rsidP="00F12AA9">
            <w:pPr>
              <w:spacing w:line="360" w:lineRule="auto"/>
              <w:ind w:firstLineChars="300" w:firstLine="7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示范</w:t>
            </w:r>
          </w:p>
        </w:tc>
        <w:tc>
          <w:tcPr>
            <w:tcW w:w="1985" w:type="dxa"/>
          </w:tcPr>
          <w:p w:rsidR="004615B1" w:rsidRPr="008D1CBF" w:rsidRDefault="0070481C" w:rsidP="00F8432F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阅读课程资源里的材料</w:t>
            </w:r>
          </w:p>
        </w:tc>
      </w:tr>
      <w:tr w:rsidR="004615B1" w:rsidRPr="008D1CBF" w:rsidTr="0070481C">
        <w:tc>
          <w:tcPr>
            <w:tcW w:w="959" w:type="dxa"/>
          </w:tcPr>
          <w:p w:rsidR="004615B1" w:rsidRPr="008D1CBF" w:rsidRDefault="004615B1" w:rsidP="00F843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4615B1" w:rsidRPr="008D1CBF" w:rsidRDefault="0070481C" w:rsidP="00F8432F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水彩画创作的步骤，优秀作品鉴赏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难点：绘画过程干湿度的把握</w:t>
            </w:r>
          </w:p>
        </w:tc>
        <w:tc>
          <w:tcPr>
            <w:tcW w:w="2126" w:type="dxa"/>
          </w:tcPr>
          <w:p w:rsidR="004615B1" w:rsidRDefault="0070481C" w:rsidP="0070481C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课堂讲授</w:t>
            </w:r>
          </w:p>
          <w:p w:rsidR="0070481C" w:rsidRPr="008D1CBF" w:rsidRDefault="0070481C" w:rsidP="0070481C">
            <w:pPr>
              <w:spacing w:line="360" w:lineRule="auto"/>
              <w:ind w:firstLineChars="300" w:firstLine="7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点评</w:t>
            </w:r>
          </w:p>
        </w:tc>
        <w:tc>
          <w:tcPr>
            <w:tcW w:w="1985" w:type="dxa"/>
          </w:tcPr>
          <w:p w:rsidR="004615B1" w:rsidRPr="008D1CBF" w:rsidRDefault="0070481C" w:rsidP="00F8432F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绘制一幅技法成熟的作品</w:t>
            </w:r>
          </w:p>
        </w:tc>
      </w:tr>
    </w:tbl>
    <w:p w:rsidR="004615B1" w:rsidRDefault="004615B1" w:rsidP="004615B1">
      <w:pPr>
        <w:spacing w:line="360" w:lineRule="auto"/>
        <w:ind w:firstLineChars="200" w:firstLine="480"/>
        <w:rPr>
          <w:sz w:val="24"/>
          <w:szCs w:val="24"/>
        </w:rPr>
      </w:pPr>
    </w:p>
    <w:p w:rsidR="004615B1" w:rsidRDefault="004615B1" w:rsidP="004615B1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六、修读要求</w:t>
      </w:r>
    </w:p>
    <w:p w:rsidR="004615B1" w:rsidRDefault="001A506E" w:rsidP="004615B1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遵守的课堂纪律，不迟到不早退，课上积极参与课堂讨论。认真阅读课外资料并按时完成作业。</w:t>
      </w:r>
    </w:p>
    <w:p w:rsidR="004615B1" w:rsidRDefault="004615B1" w:rsidP="004615B1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七、学习评价方案</w:t>
      </w:r>
    </w:p>
    <w:p w:rsidR="008760EA" w:rsidRDefault="004615B1" w:rsidP="004615B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8760EA">
        <w:rPr>
          <w:rFonts w:hint="eastAsia"/>
          <w:sz w:val="24"/>
          <w:szCs w:val="24"/>
        </w:rPr>
        <w:t xml:space="preserve"> </w:t>
      </w:r>
      <w:r w:rsidR="001A506E">
        <w:rPr>
          <w:rFonts w:hint="eastAsia"/>
          <w:sz w:val="24"/>
          <w:szCs w:val="24"/>
        </w:rPr>
        <w:t>本着认真学习的态度，最终考核的课程成绩将加重</w:t>
      </w:r>
      <w:r w:rsidR="008760EA">
        <w:rPr>
          <w:rFonts w:hint="eastAsia"/>
          <w:sz w:val="24"/>
          <w:szCs w:val="24"/>
        </w:rPr>
        <w:t>课堂表现的分配值，具体成绩分配百分比如下：</w:t>
      </w:r>
    </w:p>
    <w:p w:rsidR="004615B1" w:rsidRPr="001A506E" w:rsidRDefault="004615B1" w:rsidP="008760EA">
      <w:pPr>
        <w:spacing w:line="360" w:lineRule="auto"/>
        <w:ind w:firstLineChars="150" w:firstLine="36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A506E">
        <w:rPr>
          <w:rFonts w:hint="eastAsia"/>
          <w:sz w:val="24"/>
          <w:szCs w:val="24"/>
        </w:rPr>
        <w:t>课程成绩</w:t>
      </w:r>
      <w:r w:rsidR="001A506E">
        <w:rPr>
          <w:rFonts w:hint="eastAsia"/>
          <w:sz w:val="24"/>
          <w:szCs w:val="24"/>
        </w:rPr>
        <w:t>=</w:t>
      </w:r>
      <w:r w:rsidR="008760EA">
        <w:rPr>
          <w:rFonts w:hint="eastAsia"/>
          <w:sz w:val="24"/>
          <w:szCs w:val="24"/>
        </w:rPr>
        <w:t xml:space="preserve"> </w:t>
      </w:r>
      <w:r w:rsidR="001A506E">
        <w:rPr>
          <w:rFonts w:hint="eastAsia"/>
          <w:sz w:val="24"/>
          <w:szCs w:val="24"/>
        </w:rPr>
        <w:t>出勤</w:t>
      </w:r>
      <w:r w:rsidR="001A506E">
        <w:rPr>
          <w:rFonts w:hint="eastAsia"/>
          <w:sz w:val="24"/>
          <w:szCs w:val="24"/>
        </w:rPr>
        <w:t xml:space="preserve">30% + </w:t>
      </w:r>
      <w:r w:rsidR="001A506E">
        <w:rPr>
          <w:rFonts w:hint="eastAsia"/>
          <w:sz w:val="24"/>
          <w:szCs w:val="24"/>
        </w:rPr>
        <w:t>课堂表现</w:t>
      </w:r>
      <w:r w:rsidR="001A506E">
        <w:rPr>
          <w:rFonts w:hint="eastAsia"/>
          <w:sz w:val="24"/>
          <w:szCs w:val="24"/>
        </w:rPr>
        <w:t xml:space="preserve">20% + </w:t>
      </w:r>
      <w:r w:rsidR="001A506E">
        <w:rPr>
          <w:rFonts w:hint="eastAsia"/>
          <w:sz w:val="24"/>
          <w:szCs w:val="24"/>
        </w:rPr>
        <w:t>作业</w:t>
      </w:r>
      <w:r w:rsidR="001A506E">
        <w:rPr>
          <w:rFonts w:hint="eastAsia"/>
          <w:sz w:val="24"/>
          <w:szCs w:val="24"/>
        </w:rPr>
        <w:t>50%</w:t>
      </w:r>
    </w:p>
    <w:p w:rsidR="004615B1" w:rsidRDefault="004615B1" w:rsidP="004615B1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</w:p>
    <w:p w:rsidR="004615B1" w:rsidRDefault="004615B1" w:rsidP="004615B1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八、课程资源</w:t>
      </w:r>
    </w:p>
    <w:p w:rsidR="008760EA" w:rsidRPr="008760EA" w:rsidRDefault="004615B1" w:rsidP="008760E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8760EA" w:rsidRPr="008760EA">
        <w:rPr>
          <w:rFonts w:hint="eastAsia"/>
          <w:sz w:val="24"/>
          <w:szCs w:val="24"/>
        </w:rPr>
        <w:t>刘亚平、姚尔畅等编</w:t>
      </w:r>
      <w:r w:rsidR="003F1B0F">
        <w:rPr>
          <w:rFonts w:hint="eastAsia"/>
          <w:sz w:val="24"/>
          <w:szCs w:val="24"/>
        </w:rPr>
        <w:t xml:space="preserve"> </w:t>
      </w:r>
      <w:r w:rsidR="008760EA" w:rsidRPr="008760EA">
        <w:rPr>
          <w:rFonts w:hint="eastAsia"/>
          <w:sz w:val="24"/>
          <w:szCs w:val="24"/>
        </w:rPr>
        <w:t>著</w:t>
      </w:r>
      <w:r w:rsidR="008760EA" w:rsidRPr="008760EA">
        <w:rPr>
          <w:rFonts w:hint="eastAsia"/>
          <w:sz w:val="24"/>
          <w:szCs w:val="24"/>
        </w:rPr>
        <w:t xml:space="preserve">  </w:t>
      </w:r>
      <w:r w:rsidR="008760EA" w:rsidRPr="008760EA">
        <w:rPr>
          <w:rFonts w:hint="eastAsia"/>
          <w:sz w:val="24"/>
          <w:szCs w:val="24"/>
        </w:rPr>
        <w:t>《水彩》</w:t>
      </w:r>
      <w:r w:rsidR="008760EA" w:rsidRPr="008760EA">
        <w:rPr>
          <w:rFonts w:hint="eastAsia"/>
          <w:sz w:val="24"/>
          <w:szCs w:val="24"/>
        </w:rPr>
        <w:t xml:space="preserve">    </w:t>
      </w:r>
      <w:r w:rsidR="003F1B0F">
        <w:rPr>
          <w:rFonts w:hint="eastAsia"/>
          <w:sz w:val="24"/>
          <w:szCs w:val="24"/>
        </w:rPr>
        <w:t xml:space="preserve">  </w:t>
      </w:r>
      <w:r w:rsidR="008760EA" w:rsidRPr="008760EA">
        <w:rPr>
          <w:rFonts w:hint="eastAsia"/>
          <w:sz w:val="24"/>
          <w:szCs w:val="24"/>
        </w:rPr>
        <w:t>山东美术出版社</w:t>
      </w:r>
    </w:p>
    <w:p w:rsidR="004615B1" w:rsidRPr="008760EA" w:rsidRDefault="003F1B0F" w:rsidP="003F1B0F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（英）</w:t>
      </w:r>
      <w:r w:rsidR="008760EA" w:rsidRPr="008760EA">
        <w:rPr>
          <w:rFonts w:hint="eastAsia"/>
          <w:sz w:val="24"/>
          <w:szCs w:val="24"/>
        </w:rPr>
        <w:t>安吉拉•盖尔</w:t>
      </w:r>
      <w:r w:rsidR="008760EA">
        <w:rPr>
          <w:rFonts w:hint="eastAsia"/>
          <w:sz w:val="24"/>
          <w:szCs w:val="24"/>
        </w:rPr>
        <w:t>著</w:t>
      </w:r>
      <w:r>
        <w:rPr>
          <w:rFonts w:hint="eastAsia"/>
          <w:sz w:val="24"/>
          <w:szCs w:val="24"/>
        </w:rPr>
        <w:t xml:space="preserve">  </w:t>
      </w:r>
      <w:r w:rsidRPr="003F1B0F">
        <w:rPr>
          <w:rFonts w:hint="eastAsia"/>
          <w:sz w:val="24"/>
          <w:szCs w:val="24"/>
        </w:rPr>
        <w:t>符荆捷译</w:t>
      </w:r>
      <w:r w:rsidR="008760EA">
        <w:rPr>
          <w:rFonts w:hint="eastAsia"/>
          <w:sz w:val="24"/>
          <w:szCs w:val="24"/>
        </w:rPr>
        <w:t xml:space="preserve">   </w:t>
      </w:r>
      <w:r w:rsidR="008760EA" w:rsidRPr="008760EA">
        <w:rPr>
          <w:rFonts w:hint="eastAsia"/>
          <w:sz w:val="24"/>
          <w:szCs w:val="24"/>
        </w:rPr>
        <w:t>《美术家手册》江苏美术出版社</w:t>
      </w:r>
    </w:p>
    <w:p w:rsidR="008760EA" w:rsidRPr="008760EA" w:rsidRDefault="008760EA" w:rsidP="008760E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（英）</w:t>
      </w:r>
      <w:r w:rsidRPr="008760EA">
        <w:rPr>
          <w:rFonts w:hint="eastAsia"/>
          <w:sz w:val="24"/>
          <w:szCs w:val="24"/>
        </w:rPr>
        <w:t>哈里迪著</w:t>
      </w:r>
      <w:r>
        <w:rPr>
          <w:rFonts w:hint="eastAsia"/>
          <w:sz w:val="24"/>
          <w:szCs w:val="24"/>
        </w:rPr>
        <w:t xml:space="preserve"> </w:t>
      </w:r>
      <w:r w:rsidR="003F1B0F">
        <w:rPr>
          <w:rFonts w:hint="eastAsia"/>
          <w:sz w:val="24"/>
          <w:szCs w:val="24"/>
        </w:rPr>
        <w:t xml:space="preserve"> </w:t>
      </w:r>
      <w:r w:rsidRPr="008760EA">
        <w:rPr>
          <w:rFonts w:hint="eastAsia"/>
          <w:sz w:val="24"/>
          <w:szCs w:val="24"/>
        </w:rPr>
        <w:t>严莉译</w:t>
      </w:r>
      <w:r>
        <w:rPr>
          <w:rFonts w:hint="eastAsia"/>
          <w:sz w:val="24"/>
          <w:szCs w:val="24"/>
        </w:rPr>
        <w:t xml:space="preserve"> </w:t>
      </w:r>
      <w:r w:rsidR="003F1B0F"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《</w:t>
      </w:r>
      <w:r w:rsidRPr="008760EA">
        <w:rPr>
          <w:rFonts w:hint="eastAsia"/>
          <w:sz w:val="24"/>
          <w:szCs w:val="24"/>
        </w:rPr>
        <w:t>水彩薄涂技法</w:t>
      </w:r>
      <w:r>
        <w:rPr>
          <w:rFonts w:hint="eastAsia"/>
          <w:sz w:val="24"/>
          <w:szCs w:val="24"/>
        </w:rPr>
        <w:t>》</w:t>
      </w:r>
      <w:r w:rsidRPr="008760EA">
        <w:rPr>
          <w:rFonts w:hint="eastAsia"/>
          <w:sz w:val="24"/>
          <w:szCs w:val="24"/>
        </w:rPr>
        <w:t>上海书店出版社</w:t>
      </w:r>
    </w:p>
    <w:p w:rsidR="008760EA" w:rsidRPr="008760EA" w:rsidRDefault="003F1B0F" w:rsidP="003F1B0F">
      <w:pPr>
        <w:spacing w:line="360" w:lineRule="auto"/>
        <w:ind w:firstLineChars="100" w:firstLine="240"/>
        <w:rPr>
          <w:sz w:val="24"/>
          <w:szCs w:val="24"/>
        </w:rPr>
      </w:pPr>
      <w:r w:rsidRPr="008760EA">
        <w:rPr>
          <w:rFonts w:hint="eastAsia"/>
          <w:sz w:val="24"/>
          <w:szCs w:val="24"/>
        </w:rPr>
        <w:t>王金成</w:t>
      </w:r>
      <w:r>
        <w:rPr>
          <w:rFonts w:hint="eastAsia"/>
          <w:sz w:val="24"/>
          <w:szCs w:val="24"/>
        </w:rPr>
        <w:t xml:space="preserve"> </w:t>
      </w:r>
      <w:r w:rsidRPr="008760EA">
        <w:rPr>
          <w:rFonts w:hint="eastAsia"/>
          <w:sz w:val="24"/>
          <w:szCs w:val="24"/>
        </w:rPr>
        <w:t>著</w:t>
      </w:r>
      <w:r>
        <w:rPr>
          <w:rFonts w:hint="eastAsia"/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《</w:t>
      </w:r>
      <w:r w:rsidR="008760EA" w:rsidRPr="008760EA">
        <w:rPr>
          <w:rFonts w:hint="eastAsia"/>
          <w:sz w:val="24"/>
          <w:szCs w:val="24"/>
        </w:rPr>
        <w:t>水彩光影表现技法</w:t>
      </w:r>
      <w:r>
        <w:rPr>
          <w:rFonts w:hint="eastAsia"/>
          <w:sz w:val="24"/>
          <w:szCs w:val="24"/>
        </w:rPr>
        <w:t>》</w:t>
      </w:r>
      <w:r w:rsidR="008760EA" w:rsidRPr="008760EA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  </w:t>
      </w:r>
      <w:r w:rsidR="008760EA" w:rsidRPr="008760EA">
        <w:rPr>
          <w:rFonts w:hint="eastAsia"/>
          <w:sz w:val="24"/>
          <w:szCs w:val="24"/>
        </w:rPr>
        <w:t>福建美术出版社</w:t>
      </w:r>
    </w:p>
    <w:p w:rsidR="004615B1" w:rsidRDefault="004615B1" w:rsidP="004615B1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九、其他需要说明的事宜</w:t>
      </w:r>
    </w:p>
    <w:p w:rsidR="004615B1" w:rsidRDefault="00890612" w:rsidP="003F1B0F">
      <w:pPr>
        <w:spacing w:line="360" w:lineRule="auto"/>
        <w:ind w:firstLineChars="150"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>课前准备好学习所需材料（水彩颜料、水彩纸、水彩笔各型号等），并在板子上</w:t>
      </w:r>
      <w:r w:rsidR="003F1B0F">
        <w:rPr>
          <w:rFonts w:hint="eastAsia"/>
          <w:sz w:val="24"/>
          <w:szCs w:val="24"/>
        </w:rPr>
        <w:t>表好水彩纸。</w:t>
      </w:r>
    </w:p>
    <w:p w:rsidR="008D4671" w:rsidRDefault="00C649A6"/>
    <w:sectPr w:rsidR="008D4671" w:rsidSect="00C3184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9A6" w:rsidRDefault="00C649A6" w:rsidP="001B7487">
      <w:r>
        <w:separator/>
      </w:r>
    </w:p>
  </w:endnote>
  <w:endnote w:type="continuationSeparator" w:id="0">
    <w:p w:rsidR="00C649A6" w:rsidRDefault="00C649A6" w:rsidP="001B7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CAB" w:rsidRDefault="00A17426">
    <w:pPr>
      <w:pStyle w:val="a3"/>
      <w:jc w:val="right"/>
    </w:pPr>
    <w:r>
      <w:fldChar w:fldCharType="begin"/>
    </w:r>
    <w:r w:rsidR="003F1B0F">
      <w:instrText xml:space="preserve"> PAGE   \* MERGEFORMAT </w:instrText>
    </w:r>
    <w:r>
      <w:fldChar w:fldCharType="separate"/>
    </w:r>
    <w:r w:rsidR="00DF66E5" w:rsidRPr="00DF66E5">
      <w:rPr>
        <w:noProof/>
        <w:lang w:val="zh-CN"/>
      </w:rPr>
      <w:t>1</w:t>
    </w:r>
    <w:r>
      <w:fldChar w:fldCharType="end"/>
    </w:r>
  </w:p>
  <w:p w:rsidR="005F5CAB" w:rsidRDefault="00C649A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9A6" w:rsidRDefault="00C649A6" w:rsidP="001B7487">
      <w:r>
        <w:separator/>
      </w:r>
    </w:p>
  </w:footnote>
  <w:footnote w:type="continuationSeparator" w:id="0">
    <w:p w:rsidR="00C649A6" w:rsidRDefault="00C649A6" w:rsidP="001B74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615B1"/>
    <w:rsid w:val="00086105"/>
    <w:rsid w:val="000E6AA4"/>
    <w:rsid w:val="001A506E"/>
    <w:rsid w:val="001B7487"/>
    <w:rsid w:val="003E5827"/>
    <w:rsid w:val="003F1B0F"/>
    <w:rsid w:val="004615B1"/>
    <w:rsid w:val="006401B8"/>
    <w:rsid w:val="0070481C"/>
    <w:rsid w:val="00784AD7"/>
    <w:rsid w:val="00871793"/>
    <w:rsid w:val="008760EA"/>
    <w:rsid w:val="00877D2D"/>
    <w:rsid w:val="00890612"/>
    <w:rsid w:val="00A17426"/>
    <w:rsid w:val="00B31299"/>
    <w:rsid w:val="00B96BEF"/>
    <w:rsid w:val="00C2099A"/>
    <w:rsid w:val="00C50071"/>
    <w:rsid w:val="00C649A6"/>
    <w:rsid w:val="00CC720B"/>
    <w:rsid w:val="00DF66E5"/>
    <w:rsid w:val="00ED6A24"/>
    <w:rsid w:val="00F12AA9"/>
    <w:rsid w:val="00F86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B1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"/>
    <w:qFormat/>
    <w:rsid w:val="004615B1"/>
    <w:pPr>
      <w:keepNext/>
      <w:keepLines/>
      <w:spacing w:before="120" w:after="120" w:line="360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4615B1"/>
    <w:rPr>
      <w:rFonts w:ascii="Arial" w:eastAsia="黑体" w:hAnsi="Arial" w:cs="Times New Roman"/>
      <w:b/>
      <w:bCs/>
      <w:sz w:val="32"/>
      <w:szCs w:val="32"/>
    </w:rPr>
  </w:style>
  <w:style w:type="paragraph" w:customStyle="1" w:styleId="1">
    <w:name w:val="列出段落1"/>
    <w:basedOn w:val="a"/>
    <w:rsid w:val="004615B1"/>
    <w:pPr>
      <w:ind w:firstLineChars="200" w:firstLine="420"/>
    </w:pPr>
  </w:style>
  <w:style w:type="paragraph" w:styleId="a3">
    <w:name w:val="footer"/>
    <w:basedOn w:val="a"/>
    <w:link w:val="Char"/>
    <w:rsid w:val="004615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4615B1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401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6401B8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200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Mr.WU</dc:creator>
  <cp:lastModifiedBy>Xia</cp:lastModifiedBy>
  <cp:revision>5</cp:revision>
  <dcterms:created xsi:type="dcterms:W3CDTF">2014-12-11T10:39:00Z</dcterms:created>
  <dcterms:modified xsi:type="dcterms:W3CDTF">2015-03-05T07:03:00Z</dcterms:modified>
</cp:coreProperties>
</file>